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3D9F509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32"/>
        </w:rPr>
      </w:pPr>
      <w:r>
        <w:rPr>
          <w:color w:val="000000"/>
          <w:szCs w:val="32"/>
        </w:rPr>
        <w:t>SMLOUVA O ŠKOLNÍM STRAVOVÁNÍ ŽÁKŮ A ZÁVODNÍM STRAVOVÁNÍ ZAMĚSTNANCŮ</w:t>
      </w:r>
    </w:p>
    <w:p w14:paraId="00000002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03" w14:textId="4825106E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Objednatel: </w:t>
      </w:r>
      <w:r>
        <w:rPr>
          <w:b w:val="0"/>
          <w:color w:val="000000"/>
          <w:sz w:val="24"/>
          <w:szCs w:val="24"/>
        </w:rPr>
        <w:tab/>
        <w:t>Gymnázium Mikuláše Koperníka, Bílovec, příspěvková organizace</w:t>
      </w:r>
    </w:p>
    <w:p w14:paraId="00000004" w14:textId="655F5B9C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Sídlo: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17. listopadu 526/18, 743 01 Bílovec</w:t>
      </w:r>
    </w:p>
    <w:p w14:paraId="59E332E5" w14:textId="77777777" w:rsidR="00D8176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IČO: 00601667</w:t>
      </w:r>
    </w:p>
    <w:p w14:paraId="00000005" w14:textId="3EEE5103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DIČ: CZ00601667</w:t>
      </w:r>
    </w:p>
    <w:p w14:paraId="00000006" w14:textId="62EB8660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Zastoupené: </w:t>
      </w:r>
      <w:r>
        <w:rPr>
          <w:b w:val="0"/>
          <w:color w:val="000000"/>
          <w:sz w:val="24"/>
          <w:szCs w:val="24"/>
        </w:rPr>
        <w:tab/>
        <w:t>Mgr. Pavlem Mrvou</w:t>
      </w:r>
    </w:p>
    <w:p w14:paraId="00000007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</w:t>
      </w:r>
    </w:p>
    <w:p w14:paraId="00000008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Dále jen objednatel</w:t>
      </w:r>
    </w:p>
    <w:p w14:paraId="00000009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</w:t>
      </w:r>
    </w:p>
    <w:p w14:paraId="0000000A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Dodavatel: </w:t>
      </w:r>
      <w:r>
        <w:rPr>
          <w:b w:val="0"/>
          <w:color w:val="000000"/>
          <w:sz w:val="24"/>
          <w:szCs w:val="24"/>
        </w:rPr>
        <w:tab/>
      </w:r>
    </w:p>
    <w:p w14:paraId="2C1BCB13" w14:textId="77777777" w:rsidR="00F7729C" w:rsidRPr="00050278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Sídlo:</w:t>
      </w:r>
      <w:r w:rsidRPr="00050278">
        <w:rPr>
          <w:b w:val="0"/>
          <w:color w:val="000000"/>
          <w:sz w:val="24"/>
          <w:szCs w:val="24"/>
        </w:rPr>
        <w:tab/>
      </w:r>
    </w:p>
    <w:p w14:paraId="2CD41BC0" w14:textId="77777777" w:rsidR="00F7729C" w:rsidRPr="00050278" w:rsidRDefault="00F77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IČO:</w:t>
      </w:r>
    </w:p>
    <w:p w14:paraId="0000000B" w14:textId="0E31187F" w:rsidR="00C8648A" w:rsidRPr="00050278" w:rsidRDefault="00F77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DIČ:</w:t>
      </w:r>
      <w:r w:rsidR="00D8176A" w:rsidRPr="00050278">
        <w:rPr>
          <w:b w:val="0"/>
          <w:color w:val="000000"/>
          <w:sz w:val="24"/>
          <w:szCs w:val="24"/>
        </w:rPr>
        <w:tab/>
      </w:r>
    </w:p>
    <w:p w14:paraId="0000000C" w14:textId="77777777" w:rsidR="00C8648A" w:rsidRPr="00050278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 xml:space="preserve">Zastoupený:  </w:t>
      </w:r>
      <w:r w:rsidRPr="00050278">
        <w:rPr>
          <w:b w:val="0"/>
          <w:color w:val="000000"/>
          <w:sz w:val="24"/>
          <w:szCs w:val="24"/>
        </w:rPr>
        <w:tab/>
      </w:r>
    </w:p>
    <w:p w14:paraId="0000000D" w14:textId="2EDB0815" w:rsidR="00C8648A" w:rsidRPr="00050278" w:rsidRDefault="00050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</w:rPr>
      </w:pPr>
      <w:r w:rsidRPr="00050278">
        <w:rPr>
          <w:sz w:val="24"/>
          <w:szCs w:val="24"/>
          <w:highlight w:val="yellow"/>
        </w:rPr>
        <w:t>(vyplní uchazeč)</w:t>
      </w:r>
    </w:p>
    <w:p w14:paraId="0000000E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Dále jen dodavatel</w:t>
      </w:r>
    </w:p>
    <w:p w14:paraId="0000000F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</w:t>
      </w:r>
    </w:p>
    <w:p w14:paraId="00000010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Uzavírají tímto smlouvu následujícího znění:</w:t>
      </w:r>
    </w:p>
    <w:p w14:paraId="00000011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12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Článek 1</w:t>
      </w:r>
    </w:p>
    <w:p w14:paraId="00000013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Předmět smlouvy</w:t>
      </w:r>
    </w:p>
    <w:p w14:paraId="00000014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15" w14:textId="796300AA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</w:t>
      </w:r>
      <w:r>
        <w:rPr>
          <w:b w:val="0"/>
          <w:color w:val="000000"/>
          <w:sz w:val="24"/>
          <w:szCs w:val="24"/>
        </w:rPr>
        <w:tab/>
        <w:t>Předmětem smlouvy je mimořádné poskytování školního a závodního stravování (při zahájení rekonstrukce školní jídelny poskytovatele  – Gymnázium Mikuláše Koperníka, Bílovec, příspěvková organizace) osobám dle vyhlášky  MŠMT   ČR č.107/2005Sb ze dne 25.</w:t>
      </w:r>
      <w:r w:rsidR="00F7729C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2.</w:t>
      </w:r>
      <w:r w:rsidR="00F7729C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2005 v rozsahu dle § 4 odst. 4 a 5 výše uvedené vyhlášky, tj. jeden oběd pro jednoho žáka a zaměstnance školy denně a to ve dnech školního vzdělávání.</w:t>
      </w:r>
    </w:p>
    <w:p w14:paraId="00000016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17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18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Článek 2</w:t>
      </w:r>
    </w:p>
    <w:p w14:paraId="00000019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Podmínky poskytování stravování</w:t>
      </w:r>
    </w:p>
    <w:p w14:paraId="0000001A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1B" w14:textId="455D80AA" w:rsidR="00C8648A" w:rsidRDefault="00D81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Školní a závodní stravování bude poskytováno v prostorách objednatele. </w:t>
      </w:r>
    </w:p>
    <w:p w14:paraId="0000001C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1D" w14:textId="269CB5C5" w:rsidR="00C8648A" w:rsidRDefault="00D81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Dohled nad</w:t>
      </w:r>
      <w:r w:rsidR="00310565">
        <w:rPr>
          <w:b w:val="0"/>
          <w:color w:val="000000"/>
          <w:sz w:val="24"/>
          <w:szCs w:val="24"/>
        </w:rPr>
        <w:t xml:space="preserve"> nezletilými strávníky a za jeji</w:t>
      </w:r>
      <w:r>
        <w:rPr>
          <w:b w:val="0"/>
          <w:color w:val="000000"/>
          <w:sz w:val="24"/>
          <w:szCs w:val="24"/>
        </w:rPr>
        <w:t>ch bezpečnost podle § 29 zákona</w:t>
      </w:r>
    </w:p>
    <w:p w14:paraId="0000001E" w14:textId="11E5A0DA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č 561/2004Sb.,</w:t>
      </w:r>
      <w:r w:rsidR="00310565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školský zákon, odpovídá objednavatel.</w:t>
      </w:r>
    </w:p>
    <w:p w14:paraId="0000001F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20" w14:textId="69EE037F" w:rsidR="00C8648A" w:rsidRDefault="00D81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Školním a závodním stravováním se pro účely této smlouvy rozumí poskytování teplých obědů Gymnáziem Mikuláše Koperníka, Bílovec, příspěvková organizace svým žákům a zaměstnancům prostřednictvím dodavatele, a to po dobu rekonstrukce školní kuchyně s předpokládaným termínem plnění </w:t>
      </w:r>
      <w:r w:rsidR="00F7729C">
        <w:rPr>
          <w:b w:val="0"/>
          <w:color w:val="000000"/>
          <w:sz w:val="24"/>
          <w:szCs w:val="24"/>
        </w:rPr>
        <w:t xml:space="preserve">150 dnů </w:t>
      </w:r>
      <w:r>
        <w:rPr>
          <w:b w:val="0"/>
          <w:color w:val="000000"/>
          <w:sz w:val="24"/>
          <w:szCs w:val="24"/>
        </w:rPr>
        <w:t xml:space="preserve">od </w:t>
      </w:r>
      <w:r w:rsidR="00F7729C">
        <w:rPr>
          <w:b w:val="0"/>
          <w:color w:val="000000"/>
          <w:sz w:val="24"/>
          <w:szCs w:val="24"/>
        </w:rPr>
        <w:t xml:space="preserve">výzvy objednatele v době školního vyučování (předpoklad plnění od </w:t>
      </w:r>
      <w:r>
        <w:rPr>
          <w:b w:val="0"/>
          <w:color w:val="000000"/>
          <w:sz w:val="24"/>
          <w:szCs w:val="24"/>
        </w:rPr>
        <w:t>01. 04. 2025 do 31. 10. 2025</w:t>
      </w:r>
      <w:r w:rsidR="00F7729C">
        <w:rPr>
          <w:b w:val="0"/>
          <w:color w:val="000000"/>
          <w:sz w:val="24"/>
          <w:szCs w:val="24"/>
        </w:rPr>
        <w:t>)</w:t>
      </w:r>
      <w:r>
        <w:rPr>
          <w:b w:val="0"/>
          <w:color w:val="000000"/>
          <w:sz w:val="24"/>
          <w:szCs w:val="24"/>
        </w:rPr>
        <w:t xml:space="preserve">. Obědy budou vyrobeny </w:t>
      </w:r>
      <w:r w:rsidR="00195DEA">
        <w:rPr>
          <w:b w:val="0"/>
          <w:color w:val="000000"/>
          <w:sz w:val="24"/>
          <w:szCs w:val="24"/>
        </w:rPr>
        <w:t xml:space="preserve">a dodány </w:t>
      </w:r>
      <w:r>
        <w:rPr>
          <w:b w:val="0"/>
          <w:color w:val="000000"/>
          <w:sz w:val="24"/>
          <w:szCs w:val="24"/>
        </w:rPr>
        <w:t xml:space="preserve">dodavatelem </w:t>
      </w:r>
      <w:bookmarkStart w:id="0" w:name="_GoBack"/>
      <w:bookmarkEnd w:id="0"/>
      <w:r>
        <w:rPr>
          <w:b w:val="0"/>
          <w:color w:val="000000"/>
          <w:sz w:val="24"/>
          <w:szCs w:val="24"/>
        </w:rPr>
        <w:t>na adresu sídla ve smluvený čas, tj. denně v době školního vzdělávání.</w:t>
      </w:r>
    </w:p>
    <w:p w14:paraId="4ABBCC92" w14:textId="21A3E232" w:rsidR="00D8176A" w:rsidRDefault="00D8176A" w:rsidP="00D8176A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Chars="0" w:left="0" w:firstLineChars="0" w:firstLine="0"/>
        <w:rPr>
          <w:b w:val="0"/>
          <w:color w:val="000000"/>
          <w:sz w:val="24"/>
          <w:szCs w:val="24"/>
        </w:rPr>
      </w:pPr>
    </w:p>
    <w:p w14:paraId="272953E2" w14:textId="4B590AE5" w:rsidR="00D8176A" w:rsidRDefault="00D8176A" w:rsidP="00D8176A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Chars="0" w:left="0" w:firstLineChars="0" w:firstLin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 Dodavatel se zavazuje umo</w:t>
      </w:r>
      <w:r w:rsidR="00310565">
        <w:rPr>
          <w:b w:val="0"/>
          <w:color w:val="000000"/>
          <w:sz w:val="24"/>
          <w:szCs w:val="24"/>
        </w:rPr>
        <w:t xml:space="preserve">žnit </w:t>
      </w:r>
      <w:r w:rsidR="00F7729C">
        <w:rPr>
          <w:b w:val="0"/>
          <w:color w:val="000000"/>
          <w:sz w:val="24"/>
          <w:szCs w:val="24"/>
        </w:rPr>
        <w:t xml:space="preserve">pověřené osobě objednatele </w:t>
      </w:r>
      <w:r w:rsidR="00310565">
        <w:rPr>
          <w:b w:val="0"/>
          <w:color w:val="000000"/>
          <w:sz w:val="24"/>
          <w:szCs w:val="24"/>
        </w:rPr>
        <w:t xml:space="preserve">výběr </w:t>
      </w:r>
      <w:proofErr w:type="gramStart"/>
      <w:r w:rsidR="00310565">
        <w:rPr>
          <w:b w:val="0"/>
          <w:color w:val="000000"/>
          <w:sz w:val="24"/>
          <w:szCs w:val="24"/>
        </w:rPr>
        <w:t>ze</w:t>
      </w:r>
      <w:proofErr w:type="gramEnd"/>
      <w:r w:rsidR="00310565">
        <w:rPr>
          <w:b w:val="0"/>
          <w:color w:val="000000"/>
          <w:sz w:val="24"/>
          <w:szCs w:val="24"/>
        </w:rPr>
        <w:t xml:space="preserve"> 3 jídel</w:t>
      </w:r>
      <w:r>
        <w:rPr>
          <w:b w:val="0"/>
          <w:color w:val="000000"/>
          <w:sz w:val="24"/>
          <w:szCs w:val="24"/>
        </w:rPr>
        <w:t>, přičemž minimálně jedna možnost bude zahrnovat bezmasé jídlo, a to při dodržení spotřebního koše.</w:t>
      </w:r>
    </w:p>
    <w:p w14:paraId="00000021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22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</w:t>
      </w:r>
    </w:p>
    <w:p w14:paraId="00000023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Článek 3</w:t>
      </w:r>
    </w:p>
    <w:p w14:paraId="00000024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Úplata za školní stravování</w:t>
      </w:r>
    </w:p>
    <w:p w14:paraId="00000025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</w:p>
    <w:p w14:paraId="00000026" w14:textId="77777777" w:rsidR="00C8648A" w:rsidRDefault="00D8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Úplata za školní a závodní stravování je dodavatelem stanovena takto:</w:t>
      </w:r>
    </w:p>
    <w:p w14:paraId="00000027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6A799C21" w14:textId="1972B656" w:rsidR="00310565" w:rsidRDefault="00D8176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Cena </w:t>
      </w:r>
      <w:r w:rsidR="00310565">
        <w:rPr>
          <w:b w:val="0"/>
          <w:color w:val="000000"/>
          <w:sz w:val="24"/>
          <w:szCs w:val="24"/>
        </w:rPr>
        <w:t>surovin</w:t>
      </w:r>
      <w:r w:rsidR="00493703">
        <w:rPr>
          <w:b w:val="0"/>
          <w:color w:val="000000"/>
          <w:sz w:val="24"/>
          <w:szCs w:val="24"/>
        </w:rPr>
        <w:t xml:space="preserve"> bez DPH</w:t>
      </w:r>
      <w:r w:rsidR="00310565">
        <w:rPr>
          <w:b w:val="0"/>
          <w:color w:val="000000"/>
          <w:sz w:val="24"/>
          <w:szCs w:val="24"/>
        </w:rPr>
        <w:t>:</w:t>
      </w:r>
    </w:p>
    <w:p w14:paraId="4F5637B6" w14:textId="77777777" w:rsidR="00310565" w:rsidRDefault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a) žáci 10 – 14 let</w:t>
      </w:r>
      <w:r>
        <w:rPr>
          <w:b w:val="0"/>
          <w:color w:val="000000"/>
          <w:sz w:val="24"/>
          <w:szCs w:val="24"/>
        </w:rPr>
        <w:tab/>
        <w:t xml:space="preserve">33,04,- Kč </w:t>
      </w:r>
    </w:p>
    <w:p w14:paraId="66C9DA53" w14:textId="77777777" w:rsidR="00310565" w:rsidRDefault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b) žáci 15 a více let</w:t>
      </w:r>
      <w:r>
        <w:rPr>
          <w:b w:val="0"/>
          <w:color w:val="000000"/>
          <w:sz w:val="24"/>
          <w:szCs w:val="24"/>
        </w:rPr>
        <w:tab/>
        <w:t>33,93,- Kč</w:t>
      </w:r>
    </w:p>
    <w:p w14:paraId="5856EAC8" w14:textId="5FD83BF3" w:rsidR="00310565" w:rsidRDefault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c) zaměstnanci a cizí</w:t>
      </w:r>
      <w:r>
        <w:rPr>
          <w:b w:val="0"/>
          <w:color w:val="000000"/>
          <w:sz w:val="24"/>
          <w:szCs w:val="24"/>
        </w:rPr>
        <w:tab/>
        <w:t>35,41,- Kč</w:t>
      </w:r>
    </w:p>
    <w:p w14:paraId="384CD613" w14:textId="77777777" w:rsidR="00310565" w:rsidRDefault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1AE86EFE" w14:textId="20F2FA05" w:rsidR="00310565" w:rsidRDefault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Maximální cena obědu vč. suroviny</w:t>
      </w:r>
      <w:r w:rsidR="00493703">
        <w:rPr>
          <w:b w:val="0"/>
          <w:color w:val="000000"/>
          <w:sz w:val="24"/>
          <w:szCs w:val="24"/>
        </w:rPr>
        <w:t xml:space="preserve"> s DPH</w:t>
      </w:r>
      <w:r>
        <w:rPr>
          <w:b w:val="0"/>
          <w:color w:val="000000"/>
          <w:sz w:val="24"/>
          <w:szCs w:val="24"/>
        </w:rPr>
        <w:t>:</w:t>
      </w:r>
      <w:r>
        <w:rPr>
          <w:b w:val="0"/>
          <w:color w:val="000000"/>
          <w:sz w:val="24"/>
          <w:szCs w:val="24"/>
        </w:rPr>
        <w:tab/>
      </w:r>
    </w:p>
    <w:p w14:paraId="5C988B27" w14:textId="4C15560C" w:rsidR="00310565" w:rsidRDefault="00493703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a) žáci 10 – 14 let</w:t>
      </w:r>
      <w:r>
        <w:rPr>
          <w:b w:val="0"/>
          <w:color w:val="000000"/>
          <w:sz w:val="24"/>
          <w:szCs w:val="24"/>
        </w:rPr>
        <w:tab/>
        <w:t>94</w:t>
      </w:r>
      <w:r w:rsidR="00310565">
        <w:rPr>
          <w:b w:val="0"/>
          <w:color w:val="000000"/>
          <w:sz w:val="24"/>
          <w:szCs w:val="24"/>
        </w:rPr>
        <w:t xml:space="preserve">,- Kč </w:t>
      </w:r>
      <w:r w:rsidR="00310565">
        <w:rPr>
          <w:b w:val="0"/>
          <w:color w:val="000000"/>
          <w:sz w:val="24"/>
          <w:szCs w:val="24"/>
        </w:rPr>
        <w:tab/>
        <w:t xml:space="preserve"> </w:t>
      </w:r>
    </w:p>
    <w:p w14:paraId="631F387F" w14:textId="07058649" w:rsidR="00310565" w:rsidRDefault="00493703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b) žáci 15 a více let</w:t>
      </w:r>
      <w:r>
        <w:rPr>
          <w:b w:val="0"/>
          <w:color w:val="000000"/>
          <w:sz w:val="24"/>
          <w:szCs w:val="24"/>
        </w:rPr>
        <w:tab/>
        <w:t>95</w:t>
      </w:r>
      <w:r w:rsidR="00310565">
        <w:rPr>
          <w:b w:val="0"/>
          <w:color w:val="000000"/>
          <w:sz w:val="24"/>
          <w:szCs w:val="24"/>
        </w:rPr>
        <w:t>,- Kč</w:t>
      </w:r>
      <w:r w:rsidR="00310565">
        <w:rPr>
          <w:b w:val="0"/>
          <w:color w:val="000000"/>
          <w:sz w:val="24"/>
          <w:szCs w:val="24"/>
        </w:rPr>
        <w:tab/>
      </w:r>
    </w:p>
    <w:p w14:paraId="63B74693" w14:textId="56C19E4D" w:rsidR="00310565" w:rsidRDefault="00310565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c) zaměstnanci a cizí</w:t>
      </w:r>
      <w:r>
        <w:rPr>
          <w:b w:val="0"/>
          <w:color w:val="000000"/>
          <w:sz w:val="24"/>
          <w:szCs w:val="24"/>
        </w:rPr>
        <w:tab/>
        <w:t>98,- Kč</w:t>
      </w:r>
      <w:r>
        <w:rPr>
          <w:b w:val="0"/>
          <w:color w:val="000000"/>
          <w:sz w:val="24"/>
          <w:szCs w:val="24"/>
        </w:rPr>
        <w:tab/>
      </w:r>
    </w:p>
    <w:p w14:paraId="6A53EDE7" w14:textId="29F4947C" w:rsidR="00310565" w:rsidRDefault="00310565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26F1343D" w14:textId="15EA4857" w:rsidR="00F7729C" w:rsidRPr="00050278" w:rsidRDefault="00F7729C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Nabídka dodavatele (doplní dodavatel):</w:t>
      </w:r>
    </w:p>
    <w:p w14:paraId="6E1DF331" w14:textId="30F8D04A" w:rsidR="00F7729C" w:rsidRPr="00050278" w:rsidRDefault="00F7729C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a) žáci 10 – 14 let</w:t>
      </w:r>
      <w:r w:rsidRPr="00050278">
        <w:rPr>
          <w:b w:val="0"/>
          <w:color w:val="000000"/>
          <w:sz w:val="24"/>
          <w:szCs w:val="24"/>
        </w:rPr>
        <w:tab/>
        <w:t>,- Kč</w:t>
      </w:r>
    </w:p>
    <w:p w14:paraId="5A3AFFD9" w14:textId="545B7A34" w:rsidR="00F7729C" w:rsidRPr="00050278" w:rsidRDefault="00F7729C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b) žáci 15 a více let</w:t>
      </w:r>
      <w:r w:rsidRPr="00050278">
        <w:rPr>
          <w:b w:val="0"/>
          <w:color w:val="000000"/>
          <w:sz w:val="24"/>
          <w:szCs w:val="24"/>
        </w:rPr>
        <w:tab/>
        <w:t>,- Kč</w:t>
      </w:r>
    </w:p>
    <w:p w14:paraId="031D2579" w14:textId="67ABC131" w:rsidR="00F7729C" w:rsidRDefault="00F7729C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b w:val="0"/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</w:rPr>
        <w:t>c) zaměstnanci a cizí</w:t>
      </w:r>
      <w:r w:rsidRPr="00050278">
        <w:rPr>
          <w:b w:val="0"/>
          <w:color w:val="000000"/>
          <w:sz w:val="24"/>
          <w:szCs w:val="24"/>
        </w:rPr>
        <w:tab/>
        <w:t>,- Kč</w:t>
      </w:r>
    </w:p>
    <w:p w14:paraId="431F70CF" w14:textId="0B1E149D" w:rsidR="00050278" w:rsidRPr="00050278" w:rsidRDefault="00050278" w:rsidP="0031056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954"/>
        </w:tabs>
        <w:spacing w:line="240" w:lineRule="auto"/>
        <w:ind w:hanging="2"/>
        <w:rPr>
          <w:color w:val="000000"/>
          <w:sz w:val="24"/>
          <w:szCs w:val="24"/>
        </w:rPr>
      </w:pPr>
      <w:r w:rsidRPr="00050278">
        <w:rPr>
          <w:b w:val="0"/>
          <w:color w:val="000000"/>
          <w:sz w:val="24"/>
          <w:szCs w:val="24"/>
          <w:highlight w:val="yellow"/>
        </w:rPr>
        <w:t>(</w:t>
      </w:r>
      <w:r w:rsidRPr="00050278">
        <w:rPr>
          <w:color w:val="000000"/>
          <w:sz w:val="24"/>
          <w:szCs w:val="24"/>
          <w:highlight w:val="yellow"/>
        </w:rPr>
        <w:t>vyplní uchazeč)</w:t>
      </w:r>
    </w:p>
    <w:p w14:paraId="0000002A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</w:t>
      </w:r>
    </w:p>
    <w:p w14:paraId="0000002B" w14:textId="427D953A" w:rsidR="00C8648A" w:rsidRDefault="00F77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 nabídkové ceně jsou zahrnuty veškeré náklady dodavatele</w:t>
      </w:r>
      <w:r w:rsidR="00195DEA">
        <w:rPr>
          <w:b w:val="0"/>
          <w:color w:val="000000"/>
          <w:sz w:val="24"/>
          <w:szCs w:val="24"/>
        </w:rPr>
        <w:t xml:space="preserve"> (gastronádoby, doprava…)</w:t>
      </w:r>
      <w:r>
        <w:rPr>
          <w:b w:val="0"/>
          <w:color w:val="000000"/>
          <w:sz w:val="24"/>
          <w:szCs w:val="24"/>
        </w:rPr>
        <w:t xml:space="preserve">. </w:t>
      </w:r>
      <w:r w:rsidR="00D8176A">
        <w:rPr>
          <w:b w:val="0"/>
          <w:color w:val="000000"/>
          <w:sz w:val="24"/>
          <w:szCs w:val="24"/>
        </w:rPr>
        <w:t xml:space="preserve">Za poskytnuté obědy vystaví dodavatel objednateli fakturu ve výši skutečně odebraných obědů za dané období a to do 3 dnů po ukončení měsíce. </w:t>
      </w:r>
    </w:p>
    <w:p w14:paraId="0000002C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Podklad pro vyúčtování připraví zástupce objednatele.</w:t>
      </w:r>
    </w:p>
    <w:p w14:paraId="0000002D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Na základě ústní dohody může dodavatel objednateli v průběhu měsíce vystavit zálohovou fakturu na poskytnuté služby. Její vyúčtování musí proběhnout vždy na konci měsíce.</w:t>
      </w:r>
    </w:p>
    <w:p w14:paraId="0000002E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2F" w14:textId="77777777" w:rsidR="00C8648A" w:rsidRDefault="00D8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Splatnost faktury je stanovena na 14 dnů.</w:t>
      </w:r>
    </w:p>
    <w:p w14:paraId="00000030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31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32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Článek 4</w:t>
      </w:r>
    </w:p>
    <w:p w14:paraId="00000033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Práva a povinnosti smluvních stran</w:t>
      </w:r>
    </w:p>
    <w:p w14:paraId="00000034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35" w14:textId="3458D54B" w:rsidR="00C8648A" w:rsidRDefault="00D81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Dodavatel bude poskytovat strávníkům jedno hlavní jídlo pro děti a zaměstnance školy včetně polévky, nápoje a doplňků (ovoce, moučník) dle jídelního lístku.</w:t>
      </w:r>
      <w:r w:rsidR="00310565">
        <w:rPr>
          <w:b w:val="0"/>
          <w:color w:val="000000"/>
          <w:sz w:val="24"/>
          <w:szCs w:val="24"/>
        </w:rPr>
        <w:t xml:space="preserve"> Výběr provede vedoucí školní jídelny dle čl. 2 odst. 4.</w:t>
      </w:r>
    </w:p>
    <w:p w14:paraId="00000036" w14:textId="77777777" w:rsidR="00C8648A" w:rsidRDefault="00D81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Dodavatel se zavazuje připravovat jídla v odpovídající kvalitě a množství  </w:t>
      </w:r>
    </w:p>
    <w:p w14:paraId="00000037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 souladu s platnými výživovými normami.</w:t>
      </w:r>
    </w:p>
    <w:p w14:paraId="00000038" w14:textId="7A0649FB" w:rsidR="00C8648A" w:rsidRDefault="00D81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</w:t>
      </w:r>
      <w:r w:rsidR="00310565">
        <w:rPr>
          <w:b w:val="0"/>
          <w:color w:val="000000"/>
          <w:sz w:val="24"/>
          <w:szCs w:val="24"/>
        </w:rPr>
        <w:t>odavatel se zavazuje každou středu zaslat k výběru</w:t>
      </w:r>
      <w:r>
        <w:rPr>
          <w:b w:val="0"/>
          <w:color w:val="000000"/>
          <w:sz w:val="24"/>
          <w:szCs w:val="24"/>
        </w:rPr>
        <w:t xml:space="preserve"> jídelní lístek na příští týden</w:t>
      </w:r>
    </w:p>
    <w:p w14:paraId="00000039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a předat zástupci objednavatele do 10 hodin. </w:t>
      </w:r>
    </w:p>
    <w:p w14:paraId="0000003A" w14:textId="77777777" w:rsidR="00C8648A" w:rsidRDefault="00D81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Dodavatel se zavazuje kontrolovat kvalitu prodávaných jídel.</w:t>
      </w:r>
    </w:p>
    <w:p w14:paraId="0000003B" w14:textId="50320F62" w:rsidR="00C8648A" w:rsidRDefault="00D8176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Objednatel se zavazuje </w:t>
      </w:r>
      <w:r w:rsidR="00310565">
        <w:rPr>
          <w:b w:val="0"/>
          <w:color w:val="000000"/>
          <w:sz w:val="24"/>
          <w:szCs w:val="24"/>
        </w:rPr>
        <w:t xml:space="preserve">zajistit objednávku jídel strávníků </w:t>
      </w:r>
      <w:r>
        <w:rPr>
          <w:b w:val="0"/>
          <w:color w:val="000000"/>
          <w:sz w:val="24"/>
          <w:szCs w:val="24"/>
        </w:rPr>
        <w:t>pro výše uvedené období.</w:t>
      </w:r>
    </w:p>
    <w:p w14:paraId="0000003C" w14:textId="1BE12B01" w:rsidR="00C8648A" w:rsidRDefault="00D81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Systém přihlašování a odhlašování stravy probíhá telefonicky, případně </w:t>
      </w:r>
      <w:r w:rsidR="00310565">
        <w:rPr>
          <w:b w:val="0"/>
          <w:color w:val="000000"/>
          <w:sz w:val="24"/>
          <w:szCs w:val="24"/>
        </w:rPr>
        <w:t>mailem a je v gesci objednatele do 12:00 hodin předchozího dne.</w:t>
      </w:r>
    </w:p>
    <w:p w14:paraId="0000003D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3E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3F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Článek 5</w:t>
      </w:r>
    </w:p>
    <w:p w14:paraId="00000040" w14:textId="77777777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Závěrečné ustanovení</w:t>
      </w:r>
    </w:p>
    <w:p w14:paraId="00000041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42" w14:textId="77777777" w:rsidR="00C8648A" w:rsidRDefault="00D81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Vztahy smluvních stran touto smlouvou výslovně neupravené se řídí zákonem o obchodních korporacích a občanským zákoníkem v platném znění.</w:t>
      </w:r>
    </w:p>
    <w:p w14:paraId="00000043" w14:textId="77777777" w:rsidR="00C8648A" w:rsidRDefault="00D81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Veškeré změny nebo doplňky této smlouvy mohou být provedeny pouze formou písemného dodatku.</w:t>
      </w:r>
    </w:p>
    <w:p w14:paraId="00000044" w14:textId="77777777" w:rsidR="00C8648A" w:rsidRDefault="00D81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Tato smlouva je vyhotovena ve dvou exemplářích, z nichž každá smluvní strana obdrží jedno vyhotovení.</w:t>
      </w:r>
    </w:p>
    <w:p w14:paraId="00000045" w14:textId="61E97FC9" w:rsidR="00C8648A" w:rsidRDefault="00D81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line="240" w:lineRule="auto"/>
        <w:ind w:left="-1"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Tato smlouva nabývá účinnosti </w:t>
      </w:r>
      <w:r w:rsidR="00F7729C">
        <w:rPr>
          <w:b w:val="0"/>
          <w:color w:val="000000"/>
          <w:sz w:val="24"/>
          <w:szCs w:val="24"/>
        </w:rPr>
        <w:t>dne</w:t>
      </w:r>
      <w:r w:rsidR="00310565">
        <w:rPr>
          <w:b w:val="0"/>
          <w:color w:val="000000"/>
          <w:sz w:val="24"/>
          <w:szCs w:val="24"/>
        </w:rPr>
        <w:t xml:space="preserve">               </w:t>
      </w:r>
      <w:r>
        <w:rPr>
          <w:b w:val="0"/>
          <w:color w:val="000000"/>
          <w:sz w:val="24"/>
          <w:szCs w:val="24"/>
        </w:rPr>
        <w:t>2025.</w:t>
      </w:r>
    </w:p>
    <w:p w14:paraId="00000046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47" w14:textId="5BDE7F3D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V Bílovci dne </w:t>
      </w:r>
      <w:r w:rsidR="00310565">
        <w:rPr>
          <w:b w:val="0"/>
          <w:color w:val="000000"/>
          <w:sz w:val="24"/>
          <w:szCs w:val="24"/>
        </w:rPr>
        <w:tab/>
      </w:r>
      <w:r w:rsidR="00310565">
        <w:rPr>
          <w:b w:val="0"/>
          <w:color w:val="000000"/>
          <w:sz w:val="24"/>
          <w:szCs w:val="24"/>
        </w:rPr>
        <w:tab/>
        <w:t>2025</w:t>
      </w:r>
      <w:r w:rsidR="00F7729C">
        <w:rPr>
          <w:b w:val="0"/>
          <w:color w:val="000000"/>
          <w:sz w:val="24"/>
          <w:szCs w:val="24"/>
        </w:rPr>
        <w:tab/>
      </w:r>
      <w:r w:rsidR="00F7729C">
        <w:rPr>
          <w:b w:val="0"/>
          <w:color w:val="000000"/>
          <w:sz w:val="24"/>
          <w:szCs w:val="24"/>
        </w:rPr>
        <w:tab/>
      </w:r>
      <w:r w:rsidR="00F7729C">
        <w:rPr>
          <w:b w:val="0"/>
          <w:color w:val="000000"/>
          <w:sz w:val="24"/>
          <w:szCs w:val="24"/>
        </w:rPr>
        <w:tab/>
      </w:r>
      <w:r w:rsidR="00F7729C">
        <w:rPr>
          <w:b w:val="0"/>
          <w:color w:val="000000"/>
          <w:sz w:val="24"/>
          <w:szCs w:val="24"/>
        </w:rPr>
        <w:tab/>
        <w:t xml:space="preserve">V                 dne   </w:t>
      </w:r>
    </w:p>
    <w:p w14:paraId="00000048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49" w14:textId="77777777" w:rsidR="00C8648A" w:rsidRDefault="00C86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</w:p>
    <w:p w14:paraId="0000004A" w14:textId="01C43BAE" w:rsidR="00C8648A" w:rsidRDefault="00D81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Za objednatele                                                        </w:t>
      </w:r>
      <w:r w:rsidR="00F7729C"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>Za dodavatele</w:t>
      </w:r>
    </w:p>
    <w:sectPr w:rsidR="00C8648A" w:rsidSect="00310565">
      <w:pgSz w:w="11905" w:h="16837"/>
      <w:pgMar w:top="709" w:right="1134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641"/>
    <w:multiLevelType w:val="multilevel"/>
    <w:tmpl w:val="F23809A0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F0796C"/>
    <w:multiLevelType w:val="multilevel"/>
    <w:tmpl w:val="FFE0EE68"/>
    <w:lvl w:ilvl="0">
      <w:start w:val="1"/>
      <w:numFmt w:val="decimal"/>
      <w:pStyle w:val="Nadpis1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D386F73"/>
    <w:multiLevelType w:val="multilevel"/>
    <w:tmpl w:val="C86ECBF6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08630EC"/>
    <w:multiLevelType w:val="multilevel"/>
    <w:tmpl w:val="11A084B6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A"/>
    <w:rsid w:val="00050278"/>
    <w:rsid w:val="0013278F"/>
    <w:rsid w:val="00195DEA"/>
    <w:rsid w:val="00310565"/>
    <w:rsid w:val="00493703"/>
    <w:rsid w:val="00985D27"/>
    <w:rsid w:val="00B7640D"/>
    <w:rsid w:val="00C8648A"/>
    <w:rsid w:val="00D8176A"/>
    <w:rsid w:val="00F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45AA"/>
  <w15:docId w15:val="{B8F187A8-55B5-4C54-BACA-FDB2F83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32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0" w:firstLine="0"/>
    </w:pPr>
    <w:rPr>
      <w:sz w:val="24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b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0vDSvDLzA0RpVpB8+HunTxmyw==">CgMxLjA4AHIhMWcyMU5OelZwNzdqQTRXZF9kQVdIT2ptUWQtUnA2ZEtw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Jídelna</dc:creator>
  <cp:lastModifiedBy>pmrva</cp:lastModifiedBy>
  <cp:revision>2</cp:revision>
  <dcterms:created xsi:type="dcterms:W3CDTF">2025-03-07T12:13:00Z</dcterms:created>
  <dcterms:modified xsi:type="dcterms:W3CDTF">2025-03-07T12:13:00Z</dcterms:modified>
</cp:coreProperties>
</file>